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76"/>
        <w:gridCol w:w="3526"/>
        <w:gridCol w:w="3477"/>
        <w:gridCol w:w="5169"/>
      </w:tblGrid>
      <w:tr w:rsidR="001F596D" w:rsidRPr="00AC6631" w14:paraId="2B55485F" w14:textId="77777777" w:rsidTr="001F596D">
        <w:trPr>
          <w:trHeight w:val="510"/>
        </w:trPr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181D1091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PRODUCTS</w:t>
            </w:r>
          </w:p>
        </w:tc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2E11493E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DOCUMENTS REQUIRED</w:t>
            </w:r>
          </w:p>
        </w:tc>
        <w:tc>
          <w:tcPr>
            <w:tcW w:w="3477" w:type="dxa"/>
            <w:shd w:val="clear" w:color="auto" w:fill="D9D9D9" w:themeFill="background1" w:themeFillShade="D9"/>
            <w:vAlign w:val="center"/>
          </w:tcPr>
          <w:p w14:paraId="68339CB3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ELIGIBILITY CRITERIA</w:t>
            </w:r>
          </w:p>
        </w:tc>
        <w:tc>
          <w:tcPr>
            <w:tcW w:w="5169" w:type="dxa"/>
            <w:shd w:val="clear" w:color="auto" w:fill="D9D9D9" w:themeFill="background1" w:themeFillShade="D9"/>
            <w:vAlign w:val="center"/>
          </w:tcPr>
          <w:p w14:paraId="1F0F5C51" w14:textId="77777777" w:rsidR="001F596D" w:rsidRPr="00AC6631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C6631">
              <w:rPr>
                <w:rFonts w:asciiTheme="minorHAnsi" w:hAnsiTheme="minorHAnsi" w:cstheme="minorHAnsi"/>
                <w:b/>
                <w:sz w:val="21"/>
                <w:szCs w:val="21"/>
              </w:rPr>
              <w:t>COMMENTS</w:t>
            </w:r>
          </w:p>
        </w:tc>
      </w:tr>
      <w:tr w:rsidR="001F596D" w:rsidRPr="004863E4" w14:paraId="18035161" w14:textId="77777777" w:rsidTr="001F596D">
        <w:trPr>
          <w:trHeight w:val="510"/>
        </w:trPr>
        <w:tc>
          <w:tcPr>
            <w:tcW w:w="1776" w:type="dxa"/>
          </w:tcPr>
          <w:p w14:paraId="01C64027" w14:textId="4DAFFC22" w:rsidR="001F596D" w:rsidRPr="00DA1A96" w:rsidRDefault="00672B48" w:rsidP="001F596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  <w:t>FIXED DEPOSITS</w:t>
            </w:r>
          </w:p>
          <w:p w14:paraId="2D97D144" w14:textId="3BDDBCAF" w:rsidR="001F596D" w:rsidRPr="00DA1A96" w:rsidRDefault="00275704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272" w:hanging="272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Digital</w:t>
            </w:r>
            <w:r w:rsidR="001F596D">
              <w:rPr>
                <w:rFonts w:cstheme="minorHAnsi"/>
                <w:color w:val="000000"/>
                <w:sz w:val="21"/>
                <w:szCs w:val="21"/>
              </w:rPr>
              <w:t xml:space="preserve"> FD</w:t>
            </w:r>
          </w:p>
          <w:p w14:paraId="610A1553" w14:textId="356E4E5D" w:rsidR="001F596D" w:rsidRPr="00DA1A96" w:rsidRDefault="001F596D" w:rsidP="001F596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</w:p>
        </w:tc>
        <w:tc>
          <w:tcPr>
            <w:tcW w:w="3526" w:type="dxa"/>
          </w:tcPr>
          <w:p w14:paraId="48574AC6" w14:textId="5DE21CE9" w:rsidR="001F596D" w:rsidRPr="00DA1A96" w:rsidRDefault="001F596D" w:rsidP="001F596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</w:pPr>
            <w:r w:rsidRPr="00DA1A96"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  <w:t>INDIVIDUAL /</w:t>
            </w:r>
            <w:r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  <w:t xml:space="preserve"> JOINT</w:t>
            </w:r>
          </w:p>
          <w:p w14:paraId="57DC77A7" w14:textId="7800A32E" w:rsidR="001F596D" w:rsidRPr="00DA1A96" w:rsidRDefault="001F596D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120"/>
              <w:ind w:left="318" w:hanging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DA1A96">
              <w:rPr>
                <w:rFonts w:cstheme="minorHAnsi"/>
                <w:color w:val="000000"/>
                <w:sz w:val="21"/>
                <w:szCs w:val="21"/>
              </w:rPr>
              <w:t>Duly completed LOLC Finance Application / Identification Document (NIC/PP/NDL)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&amp; KYC Document.</w:t>
            </w:r>
          </w:p>
          <w:p w14:paraId="4FEB03CB" w14:textId="77777777" w:rsidR="001F596D" w:rsidRPr="00672B48" w:rsidRDefault="001F596D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120"/>
              <w:ind w:left="318" w:hanging="318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  <w:r w:rsidRPr="00DA1A96">
              <w:rPr>
                <w:rFonts w:cstheme="minorHAnsi"/>
                <w:color w:val="000000"/>
                <w:sz w:val="21"/>
                <w:szCs w:val="21"/>
              </w:rPr>
              <w:t>Copy of recent utility bill/ Bank statement to establish or change the residential address.</w:t>
            </w:r>
          </w:p>
          <w:p w14:paraId="04E4F358" w14:textId="77777777" w:rsidR="001F596D" w:rsidRDefault="001F596D" w:rsidP="001F596D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1"/>
                <w:szCs w:val="21"/>
                <w:u w:val="single"/>
              </w:rPr>
            </w:pPr>
          </w:p>
          <w:p w14:paraId="3FCB8D3A" w14:textId="13B261AD" w:rsidR="001F596D" w:rsidRPr="001F596D" w:rsidRDefault="001F596D" w:rsidP="0027570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1"/>
                <w:szCs w:val="21"/>
                <w:u w:val="single"/>
              </w:rPr>
            </w:pPr>
          </w:p>
        </w:tc>
        <w:tc>
          <w:tcPr>
            <w:tcW w:w="3477" w:type="dxa"/>
          </w:tcPr>
          <w:p w14:paraId="7EF5B273" w14:textId="19F3388D" w:rsidR="001F596D" w:rsidRPr="00DA1A96" w:rsidRDefault="001F596D" w:rsidP="001F596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</w:pPr>
            <w:r w:rsidRPr="00DA1A96"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  <w:t xml:space="preserve">INDIVIDUAL </w:t>
            </w:r>
          </w:p>
          <w:p w14:paraId="502F035D" w14:textId="4DB55BB0" w:rsidR="001F596D" w:rsidRPr="00DA1A96" w:rsidRDefault="001F596D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8" w:hanging="318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  <w:r>
              <w:rPr>
                <w:rFonts w:cstheme="minorHAnsi"/>
                <w:b/>
                <w:sz w:val="21"/>
                <w:szCs w:val="21"/>
                <w:u w:val="single"/>
              </w:rPr>
              <w:t xml:space="preserve">Age </w:t>
            </w:r>
            <w:r w:rsidR="00275704">
              <w:rPr>
                <w:rFonts w:cstheme="minorHAnsi"/>
                <w:b/>
                <w:sz w:val="21"/>
                <w:szCs w:val="21"/>
                <w:u w:val="single"/>
              </w:rPr>
              <w:t xml:space="preserve">18 </w:t>
            </w:r>
            <w:r>
              <w:rPr>
                <w:rFonts w:cstheme="minorHAnsi"/>
                <w:b/>
                <w:sz w:val="21"/>
                <w:szCs w:val="21"/>
                <w:u w:val="single"/>
              </w:rPr>
              <w:t xml:space="preserve">&amp; Above , Sri Lankan Citizen </w:t>
            </w:r>
          </w:p>
        </w:tc>
        <w:tc>
          <w:tcPr>
            <w:tcW w:w="5169" w:type="dxa"/>
          </w:tcPr>
          <w:p w14:paraId="717633BB" w14:textId="77777777" w:rsidR="001F596D" w:rsidRPr="00924FA4" w:rsidRDefault="001F596D" w:rsidP="001F596D">
            <w:pPr>
              <w:pStyle w:val="Default"/>
              <w:tabs>
                <w:tab w:val="left" w:pos="1956"/>
              </w:tabs>
              <w:rPr>
                <w:rFonts w:asciiTheme="minorHAnsi" w:hAnsiTheme="minorHAnsi" w:cstheme="minorHAnsi"/>
                <w:b/>
                <w:caps/>
                <w:sz w:val="21"/>
                <w:szCs w:val="21"/>
                <w:u w:val="single"/>
              </w:rPr>
            </w:pPr>
            <w:r w:rsidRPr="00A36D26">
              <w:rPr>
                <w:rFonts w:asciiTheme="minorHAnsi" w:hAnsiTheme="minorHAnsi" w:cstheme="minorHAnsi"/>
                <w:b/>
                <w:caps/>
                <w:sz w:val="21"/>
                <w:szCs w:val="21"/>
                <w:u w:val="single"/>
              </w:rPr>
              <w:t xml:space="preserve">FACTORS TO CONSIDER OPENING &amp; MAINTAIN </w:t>
            </w:r>
            <w:r w:rsidRPr="00924FA4">
              <w:rPr>
                <w:rFonts w:asciiTheme="minorHAnsi" w:hAnsiTheme="minorHAnsi" w:cstheme="minorHAnsi"/>
                <w:b/>
                <w:caps/>
                <w:sz w:val="21"/>
                <w:szCs w:val="21"/>
                <w:u w:val="single"/>
              </w:rPr>
              <w:t>FD</w:t>
            </w:r>
          </w:p>
          <w:p w14:paraId="5EAB935A" w14:textId="721562B7" w:rsidR="001F596D" w:rsidRPr="00924FA4" w:rsidRDefault="001F596D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3" w:hanging="283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924FA4">
              <w:rPr>
                <w:rFonts w:cstheme="minorHAnsi"/>
                <w:color w:val="000000"/>
                <w:sz w:val="21"/>
                <w:szCs w:val="21"/>
              </w:rPr>
              <w:t>Minimum Deposit amount Rs 5</w:t>
            </w:r>
            <w:r>
              <w:rPr>
                <w:rFonts w:cstheme="minorHAnsi"/>
                <w:color w:val="000000"/>
                <w:sz w:val="21"/>
                <w:szCs w:val="21"/>
              </w:rPr>
              <w:t>,</w:t>
            </w:r>
            <w:r w:rsidRPr="00924FA4">
              <w:rPr>
                <w:rFonts w:cstheme="minorHAnsi"/>
                <w:color w:val="000000"/>
                <w:sz w:val="21"/>
                <w:szCs w:val="21"/>
              </w:rPr>
              <w:t xml:space="preserve">000 </w:t>
            </w:r>
          </w:p>
          <w:p w14:paraId="7740DECD" w14:textId="77777777" w:rsidR="001F596D" w:rsidRPr="00924FA4" w:rsidRDefault="001F596D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3" w:hanging="283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924FA4">
              <w:rPr>
                <w:rFonts w:cstheme="minorHAnsi"/>
                <w:color w:val="000000"/>
                <w:sz w:val="21"/>
                <w:szCs w:val="21"/>
              </w:rPr>
              <w:t xml:space="preserve">Deposit tenure: 1 to 60 Months </w:t>
            </w:r>
          </w:p>
          <w:p w14:paraId="0EB04906" w14:textId="77777777" w:rsidR="001F596D" w:rsidRPr="00924FA4" w:rsidRDefault="001F596D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3" w:hanging="283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924FA4">
              <w:rPr>
                <w:rFonts w:cstheme="minorHAnsi"/>
                <w:color w:val="000000"/>
                <w:sz w:val="21"/>
                <w:szCs w:val="21"/>
              </w:rPr>
              <w:t xml:space="preserve">The rates are quoted per annum basis and paid Monthly, Annually 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and </w:t>
            </w:r>
            <w:r w:rsidRPr="00924FA4">
              <w:rPr>
                <w:rFonts w:cstheme="minorHAnsi"/>
                <w:color w:val="000000"/>
                <w:sz w:val="21"/>
                <w:szCs w:val="21"/>
              </w:rPr>
              <w:t xml:space="preserve">Maturity. </w:t>
            </w:r>
          </w:p>
          <w:p w14:paraId="1BEE2A0C" w14:textId="77777777" w:rsidR="001F596D" w:rsidRPr="00924FA4" w:rsidRDefault="001F596D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3" w:hanging="283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924FA4">
              <w:rPr>
                <w:rFonts w:cstheme="minorHAnsi"/>
                <w:color w:val="000000"/>
                <w:sz w:val="21"/>
                <w:szCs w:val="21"/>
              </w:rPr>
              <w:t xml:space="preserve">In the case of Monthly Interest payments, interest will be calculated by applying the agreed interest rate per annum and divided by 365/ applicable number of days for the year and multiply by number of days applicable for the month. </w:t>
            </w:r>
          </w:p>
          <w:p w14:paraId="12397051" w14:textId="77777777" w:rsidR="001F596D" w:rsidRPr="00924FA4" w:rsidRDefault="001F596D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3" w:hanging="283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924FA4">
              <w:rPr>
                <w:rFonts w:cstheme="minorHAnsi"/>
                <w:color w:val="000000"/>
                <w:sz w:val="21"/>
                <w:szCs w:val="21"/>
              </w:rPr>
              <w:t>Balance confirmation letters</w:t>
            </w:r>
            <w:r>
              <w:rPr>
                <w:rFonts w:cstheme="minorHAnsi"/>
                <w:color w:val="000000"/>
                <w:sz w:val="21"/>
                <w:szCs w:val="21"/>
              </w:rPr>
              <w:t>, IRD confirmation, WHT certificate</w:t>
            </w:r>
            <w:r w:rsidRPr="00924FA4">
              <w:rPr>
                <w:rFonts w:cstheme="minorHAnsi"/>
                <w:color w:val="000000"/>
                <w:sz w:val="21"/>
                <w:szCs w:val="21"/>
              </w:rPr>
              <w:t xml:space="preserve"> and Visa letters issued on customer request</w:t>
            </w:r>
          </w:p>
          <w:p w14:paraId="40969E21" w14:textId="77777777" w:rsidR="001F596D" w:rsidRPr="00924FA4" w:rsidRDefault="001F596D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13" w:hanging="283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924FA4">
              <w:rPr>
                <w:rFonts w:cstheme="minorHAnsi"/>
                <w:color w:val="000000"/>
                <w:sz w:val="21"/>
                <w:szCs w:val="21"/>
              </w:rPr>
              <w:t xml:space="preserve">Loan Against FD </w:t>
            </w:r>
          </w:p>
          <w:p w14:paraId="6D3D357F" w14:textId="77777777" w:rsidR="001F596D" w:rsidRDefault="001F596D" w:rsidP="00672B48">
            <w:pPr>
              <w:pStyle w:val="Default"/>
              <w:numPr>
                <w:ilvl w:val="0"/>
                <w:numId w:val="7"/>
              </w:numPr>
              <w:tabs>
                <w:tab w:val="left" w:pos="360"/>
                <w:tab w:val="left" w:pos="1956"/>
              </w:tabs>
              <w:spacing w:before="0"/>
              <w:rPr>
                <w:rFonts w:asciiTheme="minorHAnsi" w:hAnsiTheme="minorHAnsi" w:cs="Times New Roman"/>
                <w:sz w:val="21"/>
                <w:szCs w:val="21"/>
              </w:rPr>
            </w:pPr>
            <w:r w:rsidRPr="00924FA4">
              <w:rPr>
                <w:rFonts w:asciiTheme="minorHAnsi" w:hAnsiTheme="minorHAnsi" w:cs="Times New Roman"/>
                <w:sz w:val="21"/>
                <w:szCs w:val="21"/>
              </w:rPr>
              <w:t>90% will be allowed for maturity FD</w:t>
            </w:r>
          </w:p>
          <w:p w14:paraId="603A3D59" w14:textId="77777777" w:rsidR="001F596D" w:rsidRPr="00672B48" w:rsidRDefault="001F596D" w:rsidP="00672B48">
            <w:pPr>
              <w:pStyle w:val="Default"/>
              <w:numPr>
                <w:ilvl w:val="0"/>
                <w:numId w:val="7"/>
              </w:numPr>
              <w:tabs>
                <w:tab w:val="left" w:pos="360"/>
                <w:tab w:val="left" w:pos="1956"/>
              </w:tabs>
              <w:spacing w:before="0"/>
              <w:rPr>
                <w:rFonts w:asciiTheme="minorHAnsi" w:hAnsiTheme="minorHAnsi" w:cs="Times New Roman"/>
                <w:sz w:val="21"/>
                <w:szCs w:val="21"/>
              </w:rPr>
            </w:pPr>
            <w:r w:rsidRPr="00672B48">
              <w:rPr>
                <w:rFonts w:asciiTheme="minorHAnsi" w:hAnsiTheme="minorHAnsi" w:cs="Times New Roman"/>
                <w:sz w:val="21"/>
                <w:szCs w:val="21"/>
              </w:rPr>
              <w:t>75% will be allowed for Monthly FD</w:t>
            </w:r>
          </w:p>
          <w:p w14:paraId="3550750C" w14:textId="77777777" w:rsidR="001F596D" w:rsidRPr="00924FA4" w:rsidRDefault="001F596D" w:rsidP="00672B48">
            <w:pPr>
              <w:pStyle w:val="Default"/>
              <w:tabs>
                <w:tab w:val="left" w:pos="360"/>
                <w:tab w:val="left" w:pos="1956"/>
              </w:tabs>
              <w:spacing w:before="0"/>
              <w:ind w:left="313"/>
              <w:rPr>
                <w:rFonts w:asciiTheme="minorHAnsi" w:hAnsiTheme="minorHAnsi" w:cs="Times New Roman"/>
                <w:sz w:val="21"/>
                <w:szCs w:val="21"/>
              </w:rPr>
            </w:pPr>
            <w:r w:rsidRPr="00924FA4">
              <w:rPr>
                <w:rFonts w:asciiTheme="minorHAnsi" w:hAnsiTheme="minorHAnsi" w:cs="Times New Roman"/>
                <w:sz w:val="21"/>
                <w:szCs w:val="21"/>
              </w:rPr>
              <w:t>(Loan Rate 3</w:t>
            </w:r>
            <w:r>
              <w:rPr>
                <w:rFonts w:asciiTheme="minorHAnsi" w:hAnsiTheme="minorHAnsi" w:cs="Times New Roman"/>
                <w:sz w:val="21"/>
                <w:szCs w:val="21"/>
              </w:rPr>
              <w:t>.5</w:t>
            </w:r>
            <w:r w:rsidRPr="00924FA4">
              <w:rPr>
                <w:rFonts w:asciiTheme="minorHAnsi" w:hAnsiTheme="minorHAnsi" w:cs="Times New Roman"/>
                <w:sz w:val="21"/>
                <w:szCs w:val="21"/>
              </w:rPr>
              <w:t xml:space="preserve">% from the FD rate given) </w:t>
            </w:r>
          </w:p>
          <w:p w14:paraId="6AA70E8B" w14:textId="637063B2" w:rsidR="001F596D" w:rsidRDefault="001F596D" w:rsidP="00525D9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3" w:hanging="283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924FA4">
              <w:rPr>
                <w:rFonts w:cstheme="minorHAnsi"/>
                <w:color w:val="000000"/>
                <w:sz w:val="21"/>
                <w:szCs w:val="21"/>
              </w:rPr>
              <w:t xml:space="preserve">Premature withdrawals are allowed; a penalty will be applied </w:t>
            </w:r>
            <w:r w:rsidR="00C33D66">
              <w:rPr>
                <w:rFonts w:cstheme="minorHAnsi"/>
                <w:color w:val="000000"/>
                <w:sz w:val="21"/>
                <w:szCs w:val="21"/>
              </w:rPr>
              <w:t>as follows</w:t>
            </w:r>
            <w:r w:rsidRPr="00525D9A">
              <w:rPr>
                <w:rFonts w:cstheme="minorHAnsi"/>
                <w:color w:val="000000"/>
                <w:sz w:val="21"/>
                <w:szCs w:val="21"/>
              </w:rPr>
              <w:t xml:space="preserve">.  </w:t>
            </w:r>
          </w:p>
          <w:p w14:paraId="369B9B0C" w14:textId="01A9968C" w:rsidR="00601AC8" w:rsidRPr="000A60A7" w:rsidRDefault="002F4F81" w:rsidP="00601AC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Standard </w:t>
            </w:r>
            <w:r w:rsidR="00E428FB">
              <w:rPr>
                <w:rFonts w:cstheme="minorHAnsi"/>
                <w:color w:val="000000"/>
                <w:sz w:val="21"/>
                <w:szCs w:val="21"/>
              </w:rPr>
              <w:t xml:space="preserve">savings Rate prevailing that time will be </w:t>
            </w:r>
            <w:r w:rsidR="00DB6C5D">
              <w:rPr>
                <w:rFonts w:cstheme="minorHAnsi"/>
                <w:color w:val="000000"/>
                <w:sz w:val="21"/>
                <w:szCs w:val="21"/>
              </w:rPr>
              <w:t>applicable for the completed number of months, which ever is lower.</w:t>
            </w:r>
          </w:p>
          <w:p w14:paraId="25E5EBC0" w14:textId="7E0CAB08" w:rsidR="001F596D" w:rsidRDefault="00AC39E5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3" w:hanging="313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No Certificate is issued for the investment, </w:t>
            </w:r>
            <w:r w:rsidR="00E23427">
              <w:rPr>
                <w:rFonts w:cstheme="minorHAnsi"/>
                <w:color w:val="000000"/>
                <w:sz w:val="21"/>
                <w:szCs w:val="21"/>
              </w:rPr>
              <w:t xml:space="preserve">deposit details can be view Via iPay APP. </w:t>
            </w:r>
          </w:p>
          <w:p w14:paraId="39ECE789" w14:textId="3DA1156B" w:rsidR="000A60A7" w:rsidRPr="00924FA4" w:rsidRDefault="000A60A7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3" w:hanging="313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Withdrawals are allowed only Via iPay app.</w:t>
            </w:r>
          </w:p>
          <w:p w14:paraId="3B8E057E" w14:textId="77777777" w:rsidR="001F596D" w:rsidRPr="005B1340" w:rsidRDefault="001F596D" w:rsidP="001F59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120" w:after="120" w:line="252" w:lineRule="auto"/>
              <w:ind w:left="313" w:hanging="283"/>
              <w:rPr>
                <w:sz w:val="21"/>
                <w:szCs w:val="21"/>
              </w:rPr>
            </w:pPr>
            <w:r w:rsidRPr="007B3F09">
              <w:rPr>
                <w:color w:val="000000"/>
                <w:sz w:val="21"/>
                <w:szCs w:val="21"/>
              </w:rPr>
              <w:t xml:space="preserve">WHT is applied as per the IRD Direction </w:t>
            </w:r>
          </w:p>
          <w:p w14:paraId="0DC04BEC" w14:textId="77777777" w:rsidR="005B1340" w:rsidRPr="007B3F09" w:rsidRDefault="005B1340" w:rsidP="005B1340">
            <w:pPr>
              <w:pStyle w:val="ListParagraph"/>
              <w:autoSpaceDE w:val="0"/>
              <w:autoSpaceDN w:val="0"/>
              <w:spacing w:before="120" w:after="120" w:line="252" w:lineRule="auto"/>
              <w:ind w:left="313"/>
              <w:rPr>
                <w:sz w:val="21"/>
                <w:szCs w:val="21"/>
              </w:rPr>
            </w:pPr>
          </w:p>
          <w:p w14:paraId="5737101B" w14:textId="22B372FE" w:rsidR="005B1340" w:rsidRPr="005B1340" w:rsidRDefault="001F596D" w:rsidP="005B1340">
            <w:pPr>
              <w:pStyle w:val="ListParagraph"/>
              <w:numPr>
                <w:ilvl w:val="0"/>
                <w:numId w:val="1"/>
              </w:numPr>
              <w:ind w:left="313" w:hanging="283"/>
              <w:rPr>
                <w:color w:val="1F497D"/>
              </w:rPr>
            </w:pPr>
            <w:r w:rsidRPr="006C56B8">
              <w:rPr>
                <w:sz w:val="21"/>
                <w:szCs w:val="21"/>
              </w:rPr>
              <w:t xml:space="preserve">All deposits are covered under the deposit insurance scheme implemented by monetary board and compensation up to </w:t>
            </w:r>
            <w:r>
              <w:rPr>
                <w:sz w:val="21"/>
                <w:szCs w:val="21"/>
              </w:rPr>
              <w:t>1,1</w:t>
            </w:r>
            <w:r w:rsidRPr="006C56B8">
              <w:rPr>
                <w:sz w:val="21"/>
                <w:szCs w:val="21"/>
              </w:rPr>
              <w:t>00,000 per depositor</w:t>
            </w:r>
          </w:p>
          <w:p w14:paraId="0097696C" w14:textId="77777777" w:rsidR="005B1340" w:rsidRPr="005B1340" w:rsidRDefault="005B1340" w:rsidP="005B1340">
            <w:pPr>
              <w:pStyle w:val="ListParagraph"/>
              <w:rPr>
                <w:color w:val="1F497D"/>
              </w:rPr>
            </w:pPr>
          </w:p>
          <w:p w14:paraId="513886C7" w14:textId="77777777" w:rsidR="005B1340" w:rsidRPr="005B1340" w:rsidRDefault="005B1340" w:rsidP="005B1340">
            <w:pPr>
              <w:pStyle w:val="ListParagraph"/>
              <w:ind w:left="313"/>
              <w:rPr>
                <w:color w:val="1F497D"/>
              </w:rPr>
            </w:pPr>
          </w:p>
          <w:p w14:paraId="047D5F3E" w14:textId="77777777" w:rsidR="001F596D" w:rsidRPr="005B1340" w:rsidRDefault="001F596D" w:rsidP="001F596D">
            <w:pPr>
              <w:pStyle w:val="ListParagraph"/>
              <w:numPr>
                <w:ilvl w:val="0"/>
                <w:numId w:val="1"/>
              </w:numPr>
              <w:ind w:left="313" w:hanging="283"/>
              <w:rPr>
                <w:rFonts w:cstheme="minorHAnsi"/>
                <w:sz w:val="21"/>
                <w:szCs w:val="21"/>
              </w:rPr>
            </w:pPr>
            <w:r>
              <w:rPr>
                <w:sz w:val="21"/>
                <w:szCs w:val="21"/>
              </w:rPr>
              <w:t>Relevant applications could be downloaded from the website</w:t>
            </w:r>
          </w:p>
          <w:p w14:paraId="41AE921C" w14:textId="77777777" w:rsidR="005B1340" w:rsidRPr="005B1340" w:rsidRDefault="005B1340" w:rsidP="005B1340">
            <w:pPr>
              <w:pStyle w:val="ListParagraph"/>
              <w:ind w:left="313"/>
              <w:rPr>
                <w:rFonts w:cstheme="minorHAnsi"/>
                <w:sz w:val="21"/>
                <w:szCs w:val="21"/>
              </w:rPr>
            </w:pPr>
          </w:p>
          <w:p w14:paraId="6E883BE5" w14:textId="2FF76559" w:rsidR="005B1340" w:rsidRDefault="005B1340" w:rsidP="005B1340">
            <w:pPr>
              <w:pStyle w:val="ListParagraph"/>
              <w:numPr>
                <w:ilvl w:val="0"/>
                <w:numId w:val="1"/>
              </w:numPr>
              <w:ind w:left="313" w:hanging="283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The </w:t>
            </w:r>
            <w:r w:rsidR="00C16028" w:rsidRPr="005B1340">
              <w:rPr>
                <w:rFonts w:cstheme="minorHAnsi"/>
                <w:sz w:val="21"/>
                <w:szCs w:val="21"/>
              </w:rPr>
              <w:t>Renewal notice</w:t>
            </w:r>
            <w:r w:rsidR="00C16028">
              <w:rPr>
                <w:rFonts w:cstheme="minorHAnsi"/>
                <w:sz w:val="21"/>
                <w:szCs w:val="21"/>
              </w:rPr>
              <w:t>s</w:t>
            </w:r>
            <w:r w:rsidR="00C16028" w:rsidRPr="005B1340">
              <w:rPr>
                <w:rFonts w:cstheme="minorHAnsi"/>
                <w:sz w:val="21"/>
                <w:szCs w:val="21"/>
              </w:rPr>
              <w:t xml:space="preserve"> &amp; Interest advice</w:t>
            </w:r>
            <w:r w:rsidR="00C16028">
              <w:rPr>
                <w:rFonts w:cstheme="minorHAnsi"/>
                <w:sz w:val="21"/>
                <w:szCs w:val="21"/>
              </w:rPr>
              <w:t>s’</w:t>
            </w:r>
            <w:r w:rsidR="00C16028" w:rsidRPr="005B1340">
              <w:rPr>
                <w:rFonts w:cstheme="minorHAnsi"/>
                <w:sz w:val="21"/>
                <w:szCs w:val="21"/>
              </w:rPr>
              <w:t xml:space="preserve"> </w:t>
            </w:r>
            <w:r w:rsidR="00C16028">
              <w:rPr>
                <w:rFonts w:cstheme="minorHAnsi"/>
                <w:sz w:val="21"/>
                <w:szCs w:val="21"/>
              </w:rPr>
              <w:t xml:space="preserve">will be despatch as </w:t>
            </w:r>
            <w:r>
              <w:rPr>
                <w:rFonts w:cstheme="minorHAnsi"/>
                <w:sz w:val="21"/>
                <w:szCs w:val="21"/>
              </w:rPr>
              <w:t>follow</w:t>
            </w:r>
            <w:r w:rsidR="00C16028">
              <w:rPr>
                <w:rFonts w:cstheme="minorHAnsi"/>
                <w:sz w:val="21"/>
                <w:szCs w:val="21"/>
              </w:rPr>
              <w:t>s</w:t>
            </w:r>
            <w:r>
              <w:rPr>
                <w:rFonts w:cstheme="minorHAnsi"/>
                <w:sz w:val="21"/>
                <w:szCs w:val="21"/>
              </w:rPr>
              <w:t xml:space="preserve"> on the request of the customer/s.</w:t>
            </w:r>
            <w:r w:rsidR="00C16028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BD8D6CD" w14:textId="3171112B" w:rsidR="005B1340" w:rsidRDefault="00C16028" w:rsidP="005B134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By way of </w:t>
            </w:r>
            <w:r w:rsidR="001F596D" w:rsidRPr="005B1340">
              <w:rPr>
                <w:rFonts w:cstheme="minorHAnsi"/>
                <w:sz w:val="21"/>
                <w:szCs w:val="21"/>
              </w:rPr>
              <w:t>SMS</w:t>
            </w:r>
            <w:r w:rsidR="005B1340">
              <w:rPr>
                <w:rFonts w:cstheme="minorHAnsi"/>
                <w:sz w:val="21"/>
                <w:szCs w:val="21"/>
              </w:rPr>
              <w:t xml:space="preserve"> &amp;</w:t>
            </w:r>
            <w:r w:rsidR="001F596D" w:rsidRPr="005B1340">
              <w:rPr>
                <w:rFonts w:cstheme="minorHAnsi"/>
                <w:sz w:val="21"/>
                <w:szCs w:val="21"/>
              </w:rPr>
              <w:t xml:space="preserve"> email</w:t>
            </w:r>
            <w:r w:rsidR="005B1340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681C129F" w14:textId="470A3FD3" w:rsidR="001F596D" w:rsidRPr="005B1340" w:rsidRDefault="001F596D" w:rsidP="00E23427">
            <w:pPr>
              <w:pStyle w:val="ListParagraph"/>
              <w:ind w:left="1033"/>
              <w:rPr>
                <w:rFonts w:cstheme="minorHAnsi"/>
                <w:sz w:val="21"/>
                <w:szCs w:val="21"/>
              </w:rPr>
            </w:pPr>
          </w:p>
        </w:tc>
      </w:tr>
      <w:tr w:rsidR="000A60A7" w:rsidRPr="004863E4" w14:paraId="71075C6F" w14:textId="77777777" w:rsidTr="001F596D">
        <w:trPr>
          <w:trHeight w:val="510"/>
        </w:trPr>
        <w:tc>
          <w:tcPr>
            <w:tcW w:w="1776" w:type="dxa"/>
          </w:tcPr>
          <w:p w14:paraId="114FFF8E" w14:textId="2D47FB58" w:rsidR="000A60A7" w:rsidRDefault="000A60A7" w:rsidP="001F596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3526" w:type="dxa"/>
          </w:tcPr>
          <w:p w14:paraId="450B9C0A" w14:textId="77777777" w:rsidR="000A60A7" w:rsidRPr="00DA1A96" w:rsidRDefault="000A60A7" w:rsidP="001F596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3477" w:type="dxa"/>
          </w:tcPr>
          <w:p w14:paraId="696E00F9" w14:textId="77777777" w:rsidR="000A60A7" w:rsidRPr="00DA1A96" w:rsidRDefault="000A60A7" w:rsidP="001F596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5169" w:type="dxa"/>
          </w:tcPr>
          <w:p w14:paraId="3C284C64" w14:textId="77777777" w:rsidR="000A60A7" w:rsidRPr="00A36D26" w:rsidRDefault="000A60A7" w:rsidP="001F596D">
            <w:pPr>
              <w:pStyle w:val="Default"/>
              <w:tabs>
                <w:tab w:val="left" w:pos="1956"/>
              </w:tabs>
              <w:rPr>
                <w:rFonts w:asciiTheme="minorHAnsi" w:hAnsiTheme="minorHAnsi" w:cstheme="minorHAnsi"/>
                <w:b/>
                <w:caps/>
                <w:sz w:val="21"/>
                <w:szCs w:val="21"/>
                <w:u w:val="single"/>
              </w:rPr>
            </w:pPr>
          </w:p>
        </w:tc>
      </w:tr>
    </w:tbl>
    <w:p w14:paraId="0B94ED22" w14:textId="77777777" w:rsidR="00D41FCA" w:rsidRDefault="00D41FCA"/>
    <w:sectPr w:rsidR="00D41FCA" w:rsidSect="001F59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1481"/>
    <w:multiLevelType w:val="hybridMultilevel"/>
    <w:tmpl w:val="7E841E8E"/>
    <w:lvl w:ilvl="0" w:tplc="A99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8A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6B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EB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EB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25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E7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4F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72335A"/>
    <w:multiLevelType w:val="hybridMultilevel"/>
    <w:tmpl w:val="7DE6729E"/>
    <w:lvl w:ilvl="0" w:tplc="A8B0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AC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AC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2A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F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B2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6C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4E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4D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6E149A"/>
    <w:multiLevelType w:val="hybridMultilevel"/>
    <w:tmpl w:val="FD28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E4023"/>
    <w:multiLevelType w:val="hybridMultilevel"/>
    <w:tmpl w:val="1ED05DE8"/>
    <w:lvl w:ilvl="0" w:tplc="080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4CC868F7"/>
    <w:multiLevelType w:val="hybridMultilevel"/>
    <w:tmpl w:val="A71C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37B46"/>
    <w:multiLevelType w:val="hybridMultilevel"/>
    <w:tmpl w:val="B1CC8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034EE"/>
    <w:multiLevelType w:val="hybridMultilevel"/>
    <w:tmpl w:val="7D60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B6D9E"/>
    <w:multiLevelType w:val="hybridMultilevel"/>
    <w:tmpl w:val="4DBCB304"/>
    <w:lvl w:ilvl="0" w:tplc="080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240600401">
    <w:abstractNumId w:val="5"/>
  </w:num>
  <w:num w:numId="2" w16cid:durableId="1786776203">
    <w:abstractNumId w:val="4"/>
  </w:num>
  <w:num w:numId="3" w16cid:durableId="1312978190">
    <w:abstractNumId w:val="2"/>
  </w:num>
  <w:num w:numId="4" w16cid:durableId="599684961">
    <w:abstractNumId w:val="0"/>
  </w:num>
  <w:num w:numId="5" w16cid:durableId="1746951790">
    <w:abstractNumId w:val="6"/>
  </w:num>
  <w:num w:numId="6" w16cid:durableId="273833303">
    <w:abstractNumId w:val="1"/>
  </w:num>
  <w:num w:numId="7" w16cid:durableId="1282419524">
    <w:abstractNumId w:val="7"/>
  </w:num>
  <w:num w:numId="8" w16cid:durableId="30489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E8"/>
    <w:rsid w:val="000A60A7"/>
    <w:rsid w:val="001F596D"/>
    <w:rsid w:val="00275704"/>
    <w:rsid w:val="00282B5D"/>
    <w:rsid w:val="002F4F81"/>
    <w:rsid w:val="00375217"/>
    <w:rsid w:val="00525D9A"/>
    <w:rsid w:val="00596225"/>
    <w:rsid w:val="005971E8"/>
    <w:rsid w:val="005B1340"/>
    <w:rsid w:val="005F0BC1"/>
    <w:rsid w:val="00601AC8"/>
    <w:rsid w:val="00672B48"/>
    <w:rsid w:val="006A0E80"/>
    <w:rsid w:val="008E79E9"/>
    <w:rsid w:val="00AC39E5"/>
    <w:rsid w:val="00C16028"/>
    <w:rsid w:val="00C2387B"/>
    <w:rsid w:val="00C2620F"/>
    <w:rsid w:val="00C33D66"/>
    <w:rsid w:val="00CA4B85"/>
    <w:rsid w:val="00D41FCA"/>
    <w:rsid w:val="00DB6C5D"/>
    <w:rsid w:val="00E23427"/>
    <w:rsid w:val="00E4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1E20"/>
  <w15:chartTrackingRefBased/>
  <w15:docId w15:val="{20C44A44-9080-496C-878A-ACDE67B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6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1E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59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F596D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Sampath Perera[SAV/HO/LOFIN]</dc:creator>
  <cp:keywords/>
  <dc:description/>
  <cp:lastModifiedBy>Sampath Perera[SAV/HO/LOFIN]</cp:lastModifiedBy>
  <cp:revision>17</cp:revision>
  <dcterms:created xsi:type="dcterms:W3CDTF">2025-10-13T04:42:00Z</dcterms:created>
  <dcterms:modified xsi:type="dcterms:W3CDTF">2025-10-13T12:10:00Z</dcterms:modified>
</cp:coreProperties>
</file>